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9" w:rsidRPr="00BE67E4" w:rsidRDefault="0044571B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Alutaguse</w:t>
      </w:r>
      <w:proofErr w:type="spellEnd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valla</w:t>
      </w:r>
      <w:proofErr w:type="spellEnd"/>
      <w:r w:rsidR="00735B97"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Meistrivõistlused</w:t>
      </w:r>
      <w:proofErr w:type="spellEnd"/>
    </w:p>
    <w:p w:rsidR="004E7809" w:rsidRPr="00BE67E4" w:rsidRDefault="00625086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proofErr w:type="spellStart"/>
      <w:proofErr w:type="gramStart"/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discgolfis</w:t>
      </w:r>
      <w:proofErr w:type="spellEnd"/>
      <w:proofErr w:type="gramEnd"/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202</w:t>
      </w:r>
      <w:r w:rsidR="008525B2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1</w:t>
      </w:r>
    </w:p>
    <w:p w:rsidR="00BE67E4" w:rsidRPr="00BE67E4" w:rsidRDefault="00BE67E4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Juhend</w:t>
      </w:r>
      <w:proofErr w:type="spellEnd"/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6915B6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Eesmärk</w:t>
      </w:r>
      <w:proofErr w:type="spellEnd"/>
    </w:p>
    <w:p w:rsidR="00625086" w:rsidRPr="00BE67E4" w:rsidRDefault="0044571B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välja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meistrid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discgolfis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neljas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erinevas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võistlusklassis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6915B6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Koht</w:t>
      </w:r>
      <w:proofErr w:type="spellEnd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ja </w:t>
      </w: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aeg</w:t>
      </w:r>
      <w:proofErr w:type="spellEnd"/>
    </w:p>
    <w:p w:rsidR="00625086" w:rsidRPr="00BE67E4" w:rsidRDefault="008525B2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Tudulinna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park</w:t>
      </w:r>
      <w:proofErr w:type="spellEnd"/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Toimumise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August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202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pStyle w:val="Loendilik"/>
        <w:spacing w:line="360" w:lineRule="auto"/>
        <w:ind w:firstLine="36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6915B6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</w:t>
      </w:r>
      <w:proofErr w:type="spellEnd"/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disc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6915B6" w:rsidRDefault="00735B97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Ajakava</w:t>
      </w:r>
      <w:proofErr w:type="spellEnd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:</w:t>
      </w:r>
    </w:p>
    <w:p w:rsidR="005A308B" w:rsidRPr="00BE67E4" w:rsidRDefault="0044571B" w:rsidP="00BE67E4">
      <w:pPr>
        <w:spacing w:line="360" w:lineRule="auto"/>
        <w:ind w:firstLine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.0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8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.2020</w:t>
      </w:r>
    </w:p>
    <w:p w:rsidR="004E7809" w:rsidRPr="00BE67E4" w:rsidRDefault="006915B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CD377A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0.00 – 10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:30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4E7809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10.30 – 10.45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E77E1E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11:00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-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E77E1E" w:rsidRPr="00BE67E4" w:rsidRDefault="0044571B" w:rsidP="0044571B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    </w:t>
      </w:r>
      <w:r w:rsidR="00CD377A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:00 -  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>I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</w:p>
    <w:p w:rsidR="00377F3E" w:rsidRPr="00BE67E4" w:rsidRDefault="00377F3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F4365C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ÜKSIKMÄNG</w:t>
      </w: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Võistlus</w:t>
      </w:r>
      <w:r w:rsidR="000122A3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divisjonid</w:t>
      </w:r>
      <w:proofErr w:type="spellEnd"/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Võistlustele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pääseb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maksimaalselt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45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võistlejat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4E7809" w:rsidRPr="00BE67E4" w:rsidRDefault="005B503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ehed</w:t>
      </w:r>
      <w:proofErr w:type="spellEnd"/>
    </w:p>
    <w:p w:rsidR="004E7809" w:rsidRPr="00BE67E4" w:rsidRDefault="005B503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2.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aised</w:t>
      </w:r>
      <w:proofErr w:type="spellEnd"/>
    </w:p>
    <w:p w:rsidR="004E7809" w:rsidRPr="00BE67E4" w:rsidRDefault="005B503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eeniorid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(19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8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gram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</w:t>
      </w:r>
      <w:proofErr w:type="gram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varem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4E7809" w:rsidRDefault="005B503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4.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uuniorid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(200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gram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</w:t>
      </w:r>
      <w:proofErr w:type="gram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hiljem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</w:t>
      </w:r>
    </w:p>
    <w:p w:rsidR="008525B2" w:rsidRPr="00BE67E4" w:rsidRDefault="008525B2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lastRenderedPageBreak/>
        <w:t>Registreerimine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625086" w:rsidRPr="00BE67E4" w:rsidRDefault="00735B97" w:rsidP="0044571B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5" w:history="1">
        <w:r w:rsidR="008525B2" w:rsidRPr="00537AE7">
          <w:rPr>
            <w:rStyle w:val="Hperlink"/>
            <w:rFonts w:ascii="Times New Roman" w:hAnsi="Times New Roman" w:cs="Times New Roman"/>
            <w:sz w:val="24"/>
            <w:szCs w:val="24"/>
          </w:rPr>
          <w:t>https://discgolfmetrix.com/?u=competition_edit&amp;ID=1825631</w:t>
        </w:r>
      </w:hyperlink>
      <w:r w:rsidR="008525B2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kkonnas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31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7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.20</w:t>
      </w:r>
      <w:bookmarkStart w:id="0" w:name="_GoBack"/>
      <w:bookmarkEnd w:id="0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20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.00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–</w:t>
      </w:r>
      <w:proofErr w:type="spellStart"/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</w:t>
      </w:r>
      <w:proofErr w:type="spellEnd"/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4E7809" w:rsidRPr="00BE67E4" w:rsidRDefault="0044571B" w:rsidP="0044571B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pensionärid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gram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</w:t>
      </w:r>
      <w:proofErr w:type="gram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alaealised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tasuta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Tasuda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Formaat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formaadis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(shotgun start).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Esimeses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moodustuvad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juhuslikult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siseselt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süsteemis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autopool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Teises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Gruppide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moodustamiseks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kasutatakse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6">
        <w:r w:rsidRPr="00BE67E4">
          <w:rPr>
            <w:rFonts w:ascii="Times New Roman" w:hAnsi="Times New Roman" w:cs="Times New Roman"/>
            <w:color w:val="365899"/>
            <w:sz w:val="24"/>
            <w:szCs w:val="24"/>
            <w:highlight w:val="white"/>
            <w:u w:val="single"/>
          </w:rPr>
          <w:t>discgolfmetrix.com</w:t>
        </w:r>
      </w:hyperlink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0122A3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Reeglid</w:t>
      </w:r>
      <w:proofErr w:type="spellEnd"/>
    </w:p>
    <w:p w:rsidR="005D309A" w:rsidRPr="00BE67E4" w:rsidRDefault="005D309A" w:rsidP="00BE67E4">
      <w:pPr>
        <w:spacing w:line="360" w:lineRule="auto"/>
        <w:ind w:left="144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PDGA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reeglite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järgi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</w:t>
      </w:r>
      <w:proofErr w:type="gramStart"/>
      <w:r w:rsidR="008525B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2x9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Pärast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regrupeerimine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kaupa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Võrdsete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auhinnalisel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positsioonil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paremusjärjestus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kiire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lõppmänguga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see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võitjat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CTP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ühe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viskega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lähemal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Autasustatakse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Medalid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eraldi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elab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töötab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õpib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ja/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pärit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vallast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).</w:t>
      </w:r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BE67E4" w:rsidRPr="00BE67E4" w:rsidRDefault="00BE67E4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Korraldajad</w:t>
      </w:r>
      <w:proofErr w:type="spellEnd"/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MTÜ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,</w:t>
      </w:r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alutaguseeagle@gmail.com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Timo Juursalu, +372 5615 3600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muudatusi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juhendis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sectPr w:rsidR="004E7809" w:rsidRPr="00BE67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28D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5E7C68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B43C6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8A5DD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D53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9"/>
    <w:rsid w:val="000122A3"/>
    <w:rsid w:val="00071862"/>
    <w:rsid w:val="00377F3E"/>
    <w:rsid w:val="0038442B"/>
    <w:rsid w:val="0044571B"/>
    <w:rsid w:val="004E7809"/>
    <w:rsid w:val="0052125F"/>
    <w:rsid w:val="005A308B"/>
    <w:rsid w:val="005B5033"/>
    <w:rsid w:val="005D309A"/>
    <w:rsid w:val="00625086"/>
    <w:rsid w:val="0062703A"/>
    <w:rsid w:val="006915B6"/>
    <w:rsid w:val="00693F28"/>
    <w:rsid w:val="006A0C73"/>
    <w:rsid w:val="00735B97"/>
    <w:rsid w:val="008525B2"/>
    <w:rsid w:val="008D3F4E"/>
    <w:rsid w:val="00BE67E4"/>
    <w:rsid w:val="00CD377A"/>
    <w:rsid w:val="00D7462F"/>
    <w:rsid w:val="00E0004C"/>
    <w:rsid w:val="00E77E1E"/>
    <w:rsid w:val="00F4365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D97D"/>
  <w15:docId w15:val="{7886D11C-0A8B-4A07-B52C-5F7714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625086"/>
    <w:pPr>
      <w:ind w:left="720"/>
    </w:pPr>
  </w:style>
  <w:style w:type="character" w:styleId="Hperlink">
    <w:name w:val="Hyperlink"/>
    <w:basedOn w:val="Liguvaikefont"/>
    <w:uiPriority w:val="99"/>
    <w:unhideWhenUsed/>
    <w:rsid w:val="00852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discgolfmetrix.com%2F&amp;h=AT3UVGEENEj64-UNkn2OdQEgiyBLU4aPrhZ79yRyjwkYhJ0GZxtYTqcinRPdastoKxWj4MfUs4Gdez5PAchvbE4fhXb7SdSK-YK3_jdQE10tbFcRj4HFp-5isEus7pFn2Q&amp;s=1" TargetMode="External"/><Relationship Id="rId5" Type="http://schemas.openxmlformats.org/officeDocument/2006/relationships/hyperlink" Target="https://discgolfmetrix.com/?u=competition_edit&amp;ID=1825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Timo Juursalu</cp:lastModifiedBy>
  <cp:revision>2</cp:revision>
  <dcterms:created xsi:type="dcterms:W3CDTF">2021-07-22T14:13:00Z</dcterms:created>
  <dcterms:modified xsi:type="dcterms:W3CDTF">2021-07-22T14:13:00Z</dcterms:modified>
</cp:coreProperties>
</file>